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C56" w:rsidRDefault="005C6C56" w:rsidP="005C6C56">
      <w:pPr>
        <w:pStyle w:val="2"/>
      </w:pPr>
      <w:bookmarkStart w:id="0" w:name="_Toc201155072"/>
      <w:r>
        <w:rPr>
          <w:rFonts w:hint="eastAsia"/>
        </w:rPr>
        <w:t>优秀故事作品及讲述人申报汇总表</w:t>
      </w:r>
      <w:bookmarkEnd w:id="0"/>
    </w:p>
    <w:p w:rsidR="005C6C56" w:rsidRDefault="005C6C56" w:rsidP="005C6C56">
      <w:pPr>
        <w:spacing w:line="560" w:lineRule="exact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楷体" w:eastAsia="楷体" w:hAnsi="楷体" w:cs="仿宋_GB2312"/>
          <w:sz w:val="28"/>
          <w:szCs w:val="28"/>
        </w:rPr>
        <w:t>注</w:t>
      </w:r>
      <w:r>
        <w:rPr>
          <w:rFonts w:ascii="楷体" w:eastAsia="楷体" w:hAnsi="楷体" w:cs="仿宋_GB2312" w:hint="eastAsia"/>
          <w:sz w:val="28"/>
          <w:szCs w:val="28"/>
        </w:rPr>
        <w:t>：本</w:t>
      </w:r>
      <w:r>
        <w:rPr>
          <w:rFonts w:ascii="楷体" w:eastAsia="楷体" w:hAnsi="楷体" w:cs="仿宋_GB2312"/>
          <w:sz w:val="28"/>
          <w:szCs w:val="28"/>
        </w:rPr>
        <w:t>表</w:t>
      </w:r>
      <w:r>
        <w:rPr>
          <w:rFonts w:ascii="楷体" w:eastAsia="楷体" w:hAnsi="楷体" w:cs="仿宋_GB2312" w:hint="eastAsia"/>
          <w:sz w:val="28"/>
          <w:szCs w:val="28"/>
        </w:rPr>
        <w:t>打印</w:t>
      </w:r>
      <w:r>
        <w:rPr>
          <w:rFonts w:ascii="楷体" w:eastAsia="楷体" w:hAnsi="楷体" w:cs="仿宋_GB2312"/>
          <w:sz w:val="28"/>
          <w:szCs w:val="28"/>
        </w:rPr>
        <w:t>填写</w:t>
      </w:r>
      <w:r>
        <w:rPr>
          <w:rFonts w:ascii="楷体" w:eastAsia="楷体" w:hAnsi="楷体" w:cs="仿宋_GB2312" w:hint="eastAsia"/>
          <w:sz w:val="28"/>
          <w:szCs w:val="28"/>
        </w:rPr>
        <w:t>，将盖章版申报汇总表扫描件发送至指定邮箱（优秀故事：yangqigushi@people.cn）。</w:t>
      </w:r>
    </w:p>
    <w:tbl>
      <w:tblPr>
        <w:tblpPr w:leftFromText="180" w:rightFromText="180" w:vertAnchor="text" w:horzAnchor="page" w:tblpX="1380" w:tblpY="701"/>
        <w:tblOverlap w:val="never"/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5"/>
        <w:gridCol w:w="1433"/>
        <w:gridCol w:w="268"/>
        <w:gridCol w:w="2268"/>
        <w:gridCol w:w="142"/>
        <w:gridCol w:w="2297"/>
        <w:gridCol w:w="72"/>
        <w:gridCol w:w="888"/>
      </w:tblGrid>
      <w:tr w:rsidR="005C6C56" w:rsidTr="009E0E5C">
        <w:trPr>
          <w:trHeight w:val="558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ind w:firstLineChars="49" w:firstLine="157"/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申报单位</w:t>
            </w:r>
          </w:p>
        </w:tc>
        <w:tc>
          <w:tcPr>
            <w:tcW w:w="7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6" w:rsidRDefault="005C6C56" w:rsidP="009E0E5C">
            <w:pPr>
              <w:adjustRightInd w:val="0"/>
              <w:snapToGrid w:val="0"/>
              <w:ind w:firstLineChars="49" w:firstLine="138"/>
              <w:jc w:val="center"/>
              <w:rPr>
                <w:b/>
                <w:bCs/>
                <w:sz w:val="28"/>
              </w:rPr>
            </w:pPr>
          </w:p>
          <w:p w:rsidR="005C6C56" w:rsidRDefault="005C6C56" w:rsidP="009E0E5C">
            <w:pPr>
              <w:adjustRightInd w:val="0"/>
              <w:snapToGrid w:val="0"/>
              <w:rPr>
                <w:rFonts w:ascii="宋体" w:eastAsia="宋体" w:hAnsi="宋体"/>
                <w:color w:val="A5A5A5"/>
                <w:sz w:val="24"/>
              </w:rPr>
            </w:pPr>
            <w:r>
              <w:rPr>
                <w:rFonts w:ascii="宋体" w:hAnsi="宋体" w:hint="eastAsia"/>
                <w:color w:val="A5A5A5"/>
                <w:sz w:val="24"/>
              </w:rPr>
              <w:t>集团名称</w:t>
            </w:r>
          </w:p>
        </w:tc>
      </w:tr>
      <w:tr w:rsidR="005C6C56" w:rsidTr="009E0E5C">
        <w:trPr>
          <w:trHeight w:val="554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ind w:firstLineChars="50" w:firstLine="160"/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6" w:rsidRDefault="005C6C56" w:rsidP="009E0E5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C6C56" w:rsidTr="009E0E5C">
        <w:trPr>
          <w:trHeight w:val="889"/>
        </w:trPr>
        <w:tc>
          <w:tcPr>
            <w:tcW w:w="9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ind w:firstLineChars="49" w:firstLine="177"/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6"/>
                <w:szCs w:val="32"/>
              </w:rPr>
              <w:t>优秀故事</w:t>
            </w:r>
          </w:p>
        </w:tc>
      </w:tr>
      <w:tr w:rsidR="005C6C56" w:rsidTr="009E0E5C">
        <w:trPr>
          <w:trHeight w:val="900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ind w:firstLineChars="50" w:firstLine="160"/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4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C56" w:rsidRDefault="005C6C56" w:rsidP="009E0E5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C6C56" w:rsidRDefault="005C6C56" w:rsidP="009E0E5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①五年</w:t>
            </w:r>
            <w:r>
              <w:rPr>
                <w:rFonts w:ascii="宋体" w:hAnsi="宋体"/>
                <w:sz w:val="24"/>
              </w:rPr>
              <w:t>成就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C56" w:rsidRDefault="005C6C56" w:rsidP="009E0E5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C6C56" w:rsidRDefault="005C6C56" w:rsidP="009E0E5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②时代</w:t>
            </w:r>
            <w:r>
              <w:rPr>
                <w:rFonts w:ascii="宋体" w:hAnsi="宋体"/>
                <w:sz w:val="24"/>
              </w:rPr>
              <w:t>担当</w:t>
            </w:r>
          </w:p>
        </w:tc>
      </w:tr>
      <w:tr w:rsidR="005C6C56" w:rsidTr="009E0E5C">
        <w:trPr>
          <w:trHeight w:val="842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ind w:firstLineChars="50" w:firstLine="160"/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5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ind w:firstLineChars="50" w:firstLine="160"/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作品单位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类别序号</w:t>
            </w:r>
          </w:p>
        </w:tc>
      </w:tr>
      <w:tr w:rsidR="005C6C56" w:rsidTr="009E0E5C">
        <w:trPr>
          <w:trHeight w:val="802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宋体" w:hAnsi="华文仿宋"/>
                <w:bCs/>
                <w:color w:val="A5A5A5"/>
                <w:sz w:val="30"/>
                <w:szCs w:val="30"/>
              </w:rPr>
            </w:pPr>
            <w:r>
              <w:rPr>
                <w:rFonts w:hint="eastAsia"/>
                <w:color w:val="A5A5A5"/>
              </w:rPr>
              <w:t>如作品数量较多，可插入行，最多</w:t>
            </w:r>
            <w:r>
              <w:rPr>
                <w:rFonts w:hint="eastAsia"/>
                <w:color w:val="A5A5A5"/>
              </w:rPr>
              <w:t>30</w:t>
            </w:r>
            <w:r>
              <w:rPr>
                <w:rFonts w:hint="eastAsia"/>
                <w:color w:val="A5A5A5"/>
              </w:rPr>
              <w:t>部</w:t>
            </w:r>
          </w:p>
        </w:tc>
        <w:tc>
          <w:tcPr>
            <w:tcW w:w="5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eastAsia="华文仿宋" w:hint="eastAsia"/>
                <w:color w:val="A5A5A5"/>
              </w:rPr>
              <w:t>作品所属具体单位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color w:val="A5A5A5"/>
              </w:rPr>
              <w:t>例：①</w:t>
            </w:r>
          </w:p>
        </w:tc>
      </w:tr>
      <w:tr w:rsidR="005C6C56" w:rsidTr="009E0E5C">
        <w:trPr>
          <w:trHeight w:val="802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  <w:tc>
          <w:tcPr>
            <w:tcW w:w="5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5C6C56" w:rsidTr="009E0E5C">
        <w:trPr>
          <w:trHeight w:val="802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  <w:tc>
          <w:tcPr>
            <w:tcW w:w="5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5C6C56" w:rsidTr="009E0E5C">
        <w:trPr>
          <w:trHeight w:val="802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  <w:tc>
          <w:tcPr>
            <w:tcW w:w="5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5C6C56" w:rsidTr="009E0E5C">
        <w:trPr>
          <w:trHeight w:val="802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  <w:tc>
          <w:tcPr>
            <w:tcW w:w="5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5C6C56" w:rsidTr="009E0E5C">
        <w:trPr>
          <w:trHeight w:val="802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  <w:tc>
          <w:tcPr>
            <w:tcW w:w="5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5C6C56" w:rsidTr="009E0E5C">
        <w:trPr>
          <w:trHeight w:val="802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  <w:tc>
          <w:tcPr>
            <w:tcW w:w="5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5C6C56" w:rsidTr="009E0E5C">
        <w:trPr>
          <w:trHeight w:val="802"/>
        </w:trPr>
        <w:tc>
          <w:tcPr>
            <w:tcW w:w="9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6"/>
                <w:szCs w:val="32"/>
              </w:rPr>
              <w:t>优秀传播案例</w:t>
            </w:r>
          </w:p>
        </w:tc>
      </w:tr>
      <w:tr w:rsidR="005C6C56" w:rsidTr="009E0E5C">
        <w:trPr>
          <w:trHeight w:val="802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bCs/>
                <w:sz w:val="30"/>
                <w:szCs w:val="30"/>
              </w:rPr>
              <w:lastRenderedPageBreak/>
              <w:t>作品名称</w:t>
            </w: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bCs/>
                <w:sz w:val="30"/>
                <w:szCs w:val="30"/>
              </w:rPr>
              <w:t>作品单位</w:t>
            </w:r>
          </w:p>
        </w:tc>
      </w:tr>
      <w:tr w:rsidR="005C6C56" w:rsidTr="009E0E5C">
        <w:trPr>
          <w:trHeight w:val="802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hint="eastAsia"/>
                <w:color w:val="A5A5A5"/>
              </w:rPr>
              <w:t>最多可申报</w:t>
            </w:r>
            <w:r>
              <w:rPr>
                <w:color w:val="A5A5A5"/>
              </w:rPr>
              <w:t>2</w:t>
            </w:r>
            <w:r>
              <w:rPr>
                <w:rFonts w:hint="eastAsia"/>
                <w:color w:val="A5A5A5"/>
              </w:rPr>
              <w:t>件案例</w:t>
            </w: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5C6C56" w:rsidTr="009E0E5C">
        <w:trPr>
          <w:trHeight w:val="802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</w:tr>
      <w:tr w:rsidR="005C6C56" w:rsidTr="009E0E5C">
        <w:trPr>
          <w:trHeight w:val="802"/>
        </w:trPr>
        <w:tc>
          <w:tcPr>
            <w:tcW w:w="9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ind w:firstLineChars="49" w:firstLine="177"/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6"/>
                <w:szCs w:val="32"/>
              </w:rPr>
              <w:t>优秀故事讲述者</w:t>
            </w:r>
          </w:p>
        </w:tc>
      </w:tr>
      <w:tr w:rsidR="005C6C56" w:rsidTr="009E0E5C">
        <w:trPr>
          <w:trHeight w:val="80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ind w:firstLineChars="50" w:firstLine="160"/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①中央企业宣传系统工作者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②积极讲好企业故事的一线职工</w:t>
            </w:r>
          </w:p>
        </w:tc>
      </w:tr>
      <w:tr w:rsidR="005C6C56" w:rsidTr="009E0E5C">
        <w:trPr>
          <w:trHeight w:val="1327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ind w:firstLineChars="50" w:firstLine="160"/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讲述者姓名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ind w:firstLineChars="50" w:firstLine="160"/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讲述人单位及职务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类别序号</w:t>
            </w:r>
          </w:p>
        </w:tc>
      </w:tr>
      <w:tr w:rsidR="005C6C56" w:rsidTr="009E0E5C">
        <w:trPr>
          <w:trHeight w:val="915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32"/>
              </w:rPr>
            </w:pPr>
            <w:r>
              <w:rPr>
                <w:rFonts w:hint="eastAsia"/>
                <w:color w:val="A5A5A5"/>
                <w:lang w:bidi="ar"/>
              </w:rPr>
              <w:t>每家</w:t>
            </w:r>
            <w:r>
              <w:rPr>
                <w:rFonts w:hint="eastAsia"/>
                <w:color w:val="A5A5A5"/>
              </w:rPr>
              <w:t>中央企业宣传系统工作者不超过</w:t>
            </w:r>
            <w:r>
              <w:rPr>
                <w:color w:val="A5A5A5"/>
              </w:rPr>
              <w:t>2</w:t>
            </w:r>
            <w:r>
              <w:rPr>
                <w:rFonts w:hint="eastAsia"/>
                <w:color w:val="A5A5A5"/>
              </w:rPr>
              <w:t>人，积极讲好央企故事的一线职工不超过</w:t>
            </w:r>
            <w:r>
              <w:rPr>
                <w:color w:val="A5A5A5"/>
              </w:rPr>
              <w:t>2</w:t>
            </w:r>
            <w:r>
              <w:rPr>
                <w:rFonts w:hint="eastAsia"/>
                <w:color w:val="A5A5A5"/>
              </w:rPr>
              <w:t>人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32"/>
              </w:rPr>
            </w:pPr>
            <w:r>
              <w:rPr>
                <w:rFonts w:hint="eastAsia"/>
                <w:color w:val="A5A5A5"/>
              </w:rPr>
              <w:t>例：①</w:t>
            </w:r>
          </w:p>
        </w:tc>
      </w:tr>
      <w:tr w:rsidR="005C6C56" w:rsidTr="009E0E5C">
        <w:trPr>
          <w:trHeight w:val="802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3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32"/>
              </w:rPr>
            </w:pPr>
          </w:p>
        </w:tc>
      </w:tr>
      <w:tr w:rsidR="005C6C56" w:rsidTr="009E0E5C">
        <w:trPr>
          <w:trHeight w:val="802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3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32"/>
              </w:rPr>
            </w:pPr>
          </w:p>
        </w:tc>
      </w:tr>
      <w:tr w:rsidR="005C6C56" w:rsidTr="009E0E5C">
        <w:trPr>
          <w:trHeight w:val="802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32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32"/>
              </w:rPr>
            </w:pPr>
          </w:p>
        </w:tc>
      </w:tr>
      <w:tr w:rsidR="005C6C56" w:rsidTr="009E0E5C">
        <w:trPr>
          <w:trHeight w:val="366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56" w:rsidRDefault="005C6C56" w:rsidP="009E0E5C">
            <w:pPr>
              <w:adjustRightInd w:val="0"/>
              <w:snapToGrid w:val="0"/>
              <w:ind w:firstLineChars="50" w:firstLine="160"/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申报单位意见</w:t>
            </w: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6" w:rsidRDefault="005C6C56" w:rsidP="009E0E5C">
            <w:pPr>
              <w:adjustRightInd w:val="0"/>
              <w:snapToGrid w:val="0"/>
              <w:spacing w:line="375" w:lineRule="atLeast"/>
              <w:jc w:val="center"/>
              <w:rPr>
                <w:sz w:val="24"/>
              </w:rPr>
            </w:pPr>
          </w:p>
          <w:p w:rsidR="005C6C56" w:rsidRDefault="005C6C56" w:rsidP="009E0E5C">
            <w:pPr>
              <w:adjustRightInd w:val="0"/>
              <w:snapToGrid w:val="0"/>
              <w:spacing w:line="375" w:lineRule="atLeast"/>
              <w:jc w:val="center"/>
              <w:rPr>
                <w:sz w:val="24"/>
              </w:rPr>
            </w:pPr>
          </w:p>
          <w:p w:rsidR="005C6C56" w:rsidRDefault="005C6C56" w:rsidP="009E0E5C">
            <w:pPr>
              <w:adjustRightInd w:val="0"/>
              <w:snapToGrid w:val="0"/>
              <w:spacing w:line="375" w:lineRule="atLeast"/>
              <w:ind w:firstLineChars="1450" w:firstLine="4060"/>
              <w:jc w:val="center"/>
              <w:rPr>
                <w:sz w:val="28"/>
                <w:szCs w:val="28"/>
              </w:rPr>
            </w:pPr>
          </w:p>
          <w:p w:rsidR="005C6C56" w:rsidRDefault="005C6C56" w:rsidP="009E0E5C">
            <w:pPr>
              <w:adjustRightInd w:val="0"/>
              <w:snapToGrid w:val="0"/>
              <w:spacing w:line="375" w:lineRule="atLeast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5C6C56" w:rsidRDefault="005C6C56" w:rsidP="009E0E5C">
            <w:pPr>
              <w:adjustRightInd w:val="0"/>
              <w:snapToGrid w:val="0"/>
              <w:spacing w:line="375" w:lineRule="atLeast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5C6C56" w:rsidRDefault="005C6C56" w:rsidP="009E0E5C">
            <w:pPr>
              <w:adjustRightInd w:val="0"/>
              <w:snapToGrid w:val="0"/>
              <w:spacing w:line="375" w:lineRule="atLeast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5C6C56" w:rsidRDefault="005C6C56" w:rsidP="009E0E5C">
            <w:pPr>
              <w:adjustRightInd w:val="0"/>
              <w:snapToGrid w:val="0"/>
              <w:spacing w:line="375" w:lineRule="atLeast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5C6C56" w:rsidRDefault="005C6C56" w:rsidP="009E0E5C">
            <w:pPr>
              <w:adjustRightInd w:val="0"/>
              <w:snapToGrid w:val="0"/>
              <w:spacing w:line="375" w:lineRule="atLeast"/>
              <w:ind w:firstLineChars="1550" w:firstLine="434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章</w:t>
            </w:r>
          </w:p>
          <w:p w:rsidR="005C6C56" w:rsidRDefault="005C6C56" w:rsidP="009E0E5C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E59E8" w:rsidRDefault="00DE59E8">
      <w:bookmarkStart w:id="1" w:name="_GoBack"/>
      <w:bookmarkEnd w:id="1"/>
    </w:p>
    <w:sectPr w:rsidR="00DE5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6CE" w:rsidRDefault="007F56CE" w:rsidP="005C6C56">
      <w:r>
        <w:separator/>
      </w:r>
    </w:p>
  </w:endnote>
  <w:endnote w:type="continuationSeparator" w:id="0">
    <w:p w:rsidR="007F56CE" w:rsidRDefault="007F56CE" w:rsidP="005C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6CE" w:rsidRDefault="007F56CE" w:rsidP="005C6C56">
      <w:r>
        <w:separator/>
      </w:r>
    </w:p>
  </w:footnote>
  <w:footnote w:type="continuationSeparator" w:id="0">
    <w:p w:rsidR="007F56CE" w:rsidRDefault="007F56CE" w:rsidP="005C6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3B"/>
    <w:rsid w:val="005C6C56"/>
    <w:rsid w:val="00677F3B"/>
    <w:rsid w:val="007F56CE"/>
    <w:rsid w:val="00D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8E9150-EEEF-4782-97E7-77D28EB2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5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C6C56"/>
    <w:pPr>
      <w:keepNext/>
      <w:keepLines/>
      <w:spacing w:before="260" w:after="260" w:line="416" w:lineRule="auto"/>
      <w:jc w:val="center"/>
      <w:outlineLvl w:val="1"/>
    </w:pPr>
    <w:rPr>
      <w:rFonts w:asciiTheme="majorHAnsi" w:eastAsia="华文中宋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C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C5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5C6C56"/>
    <w:rPr>
      <w:rFonts w:asciiTheme="majorHAnsi" w:eastAsia="华文中宋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李枫</dc:creator>
  <cp:keywords/>
  <dc:description/>
  <cp:lastModifiedBy>李枫</cp:lastModifiedBy>
  <cp:revision>2</cp:revision>
  <dcterms:created xsi:type="dcterms:W3CDTF">2025-07-11T08:05:00Z</dcterms:created>
  <dcterms:modified xsi:type="dcterms:W3CDTF">2025-07-11T08:05:00Z</dcterms:modified>
</cp:coreProperties>
</file>